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79F" w:rsidRDefault="00A8579F" w:rsidP="00A8579F">
      <w:pPr>
        <w:jc w:val="center"/>
        <w:rPr>
          <w:rFonts w:ascii="仿宋" w:eastAsia="仿宋" w:hAnsi="仿宋"/>
          <w:b/>
          <w:sz w:val="32"/>
          <w:szCs w:val="32"/>
        </w:rPr>
      </w:pPr>
    </w:p>
    <w:p w:rsidR="00A8579F" w:rsidRPr="00A8579F" w:rsidRDefault="00A8579F" w:rsidP="00A8579F">
      <w:pPr>
        <w:jc w:val="center"/>
        <w:rPr>
          <w:rFonts w:ascii="方正小标宋简体" w:eastAsia="方正小标宋简体" w:hAnsi="仿宋"/>
          <w:sz w:val="36"/>
          <w:szCs w:val="36"/>
        </w:rPr>
      </w:pPr>
      <w:r w:rsidRPr="00A8579F">
        <w:rPr>
          <w:rFonts w:ascii="方正小标宋简体" w:eastAsia="方正小标宋简体" w:hAnsi="仿宋" w:hint="eastAsia"/>
          <w:sz w:val="36"/>
          <w:szCs w:val="36"/>
        </w:rPr>
        <w:t>学术学位授权点学位授予基本标准编写指南</w:t>
      </w:r>
    </w:p>
    <w:p w:rsidR="00A8579F" w:rsidRPr="00A61974" w:rsidRDefault="00A8579F" w:rsidP="0003713C">
      <w:pPr>
        <w:spacing w:line="580" w:lineRule="exact"/>
        <w:rPr>
          <w:rFonts w:ascii="仿宋" w:eastAsia="仿宋" w:hAnsi="仿宋"/>
          <w:b/>
          <w:sz w:val="32"/>
          <w:szCs w:val="32"/>
        </w:rPr>
      </w:pPr>
      <w:r w:rsidRPr="00A61974">
        <w:rPr>
          <w:rFonts w:ascii="仿宋" w:eastAsia="仿宋" w:hAnsi="仿宋"/>
          <w:b/>
          <w:sz w:val="32"/>
          <w:szCs w:val="32"/>
        </w:rPr>
        <w:t>第一部分   本学科概况和发展趋势</w:t>
      </w:r>
    </w:p>
    <w:p w:rsidR="00A8579F" w:rsidRDefault="00A8579F" w:rsidP="0003713C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学科概念</w:t>
      </w:r>
    </w:p>
    <w:p w:rsidR="00A8579F" w:rsidRDefault="00A8579F" w:rsidP="0003713C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学科历史</w:t>
      </w:r>
    </w:p>
    <w:p w:rsidR="00A8579F" w:rsidRDefault="00A8579F" w:rsidP="0003713C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学科现状</w:t>
      </w:r>
    </w:p>
    <w:p w:rsidR="00A8579F" w:rsidRPr="00A61974" w:rsidRDefault="00A8579F" w:rsidP="0003713C">
      <w:pPr>
        <w:spacing w:line="580" w:lineRule="exact"/>
        <w:rPr>
          <w:rFonts w:ascii="仿宋" w:eastAsia="仿宋" w:hAnsi="仿宋"/>
          <w:sz w:val="32"/>
          <w:szCs w:val="32"/>
        </w:rPr>
      </w:pPr>
      <w:r w:rsidRPr="00A61974">
        <w:rPr>
          <w:rFonts w:ascii="仿宋" w:eastAsia="仿宋" w:hAnsi="仿宋"/>
          <w:sz w:val="32"/>
          <w:szCs w:val="32"/>
        </w:rPr>
        <w:t>学科方向（培养方向）</w:t>
      </w:r>
    </w:p>
    <w:p w:rsidR="00A8579F" w:rsidRPr="00A61974" w:rsidRDefault="00A8579F" w:rsidP="0003713C">
      <w:pPr>
        <w:spacing w:line="580" w:lineRule="exact"/>
        <w:rPr>
          <w:rFonts w:ascii="仿宋" w:eastAsia="仿宋" w:hAnsi="仿宋"/>
          <w:sz w:val="32"/>
          <w:szCs w:val="32"/>
        </w:rPr>
      </w:pPr>
      <w:r w:rsidRPr="00A61974">
        <w:rPr>
          <w:rFonts w:ascii="仿宋" w:eastAsia="仿宋" w:hAnsi="仿宋"/>
          <w:sz w:val="32"/>
          <w:szCs w:val="32"/>
        </w:rPr>
        <w:t>自身特色</w:t>
      </w:r>
    </w:p>
    <w:p w:rsidR="00A8579F" w:rsidRPr="00A61974" w:rsidRDefault="00A8579F" w:rsidP="0003713C">
      <w:pPr>
        <w:spacing w:line="580" w:lineRule="exact"/>
        <w:rPr>
          <w:rFonts w:ascii="仿宋" w:eastAsia="仿宋" w:hAnsi="仿宋"/>
          <w:sz w:val="32"/>
          <w:szCs w:val="32"/>
        </w:rPr>
      </w:pPr>
      <w:r w:rsidRPr="00A61974">
        <w:rPr>
          <w:rFonts w:ascii="仿宋" w:eastAsia="仿宋" w:hAnsi="仿宋"/>
          <w:sz w:val="32"/>
          <w:szCs w:val="32"/>
        </w:rPr>
        <w:t>发展思路</w:t>
      </w:r>
    </w:p>
    <w:p w:rsidR="00A8579F" w:rsidRPr="00A61974" w:rsidRDefault="00A8579F" w:rsidP="0003713C">
      <w:pPr>
        <w:spacing w:line="580" w:lineRule="exact"/>
        <w:rPr>
          <w:rFonts w:ascii="仿宋" w:eastAsia="仿宋" w:hAnsi="仿宋"/>
          <w:sz w:val="32"/>
          <w:szCs w:val="32"/>
        </w:rPr>
      </w:pPr>
      <w:r w:rsidRPr="00A61974">
        <w:rPr>
          <w:rFonts w:ascii="仿宋" w:eastAsia="仿宋" w:hAnsi="仿宋"/>
          <w:sz w:val="32"/>
          <w:szCs w:val="32"/>
        </w:rPr>
        <w:t>发展目标</w:t>
      </w:r>
    </w:p>
    <w:p w:rsidR="00A8579F" w:rsidRDefault="00A8579F" w:rsidP="0003713C">
      <w:pPr>
        <w:spacing w:line="580" w:lineRule="exact"/>
        <w:rPr>
          <w:rFonts w:ascii="仿宋" w:eastAsia="仿宋" w:hAnsi="仿宋"/>
          <w:b/>
          <w:sz w:val="32"/>
          <w:szCs w:val="32"/>
        </w:rPr>
      </w:pPr>
      <w:r w:rsidRPr="00A61974">
        <w:rPr>
          <w:rFonts w:ascii="仿宋" w:eastAsia="仿宋" w:hAnsi="仿宋"/>
          <w:b/>
          <w:sz w:val="32"/>
          <w:szCs w:val="32"/>
        </w:rPr>
        <w:t>第二部分</w:t>
      </w:r>
      <w:r w:rsidRPr="00A61974">
        <w:rPr>
          <w:rFonts w:ascii="仿宋" w:eastAsia="仿宋" w:hAnsi="仿宋" w:hint="eastAsia"/>
          <w:b/>
          <w:sz w:val="32"/>
          <w:szCs w:val="32"/>
        </w:rPr>
        <w:t xml:space="preserve">  </w:t>
      </w:r>
      <w:r>
        <w:rPr>
          <w:rFonts w:ascii="仿宋" w:eastAsia="仿宋" w:hAnsi="仿宋" w:hint="eastAsia"/>
          <w:b/>
          <w:sz w:val="32"/>
          <w:szCs w:val="32"/>
        </w:rPr>
        <w:t>博士学位的基本标准</w:t>
      </w:r>
    </w:p>
    <w:p w:rsidR="00A8579F" w:rsidRDefault="00A8579F" w:rsidP="0003713C">
      <w:pPr>
        <w:spacing w:line="580" w:lineRule="exac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/>
          <w:b/>
          <w:sz w:val="32"/>
          <w:szCs w:val="32"/>
        </w:rPr>
        <w:t>一、获得本学科博士学位应掌握的基本知识及结构</w:t>
      </w:r>
    </w:p>
    <w:p w:rsidR="00A8579F" w:rsidRDefault="00A8579F" w:rsidP="0003713C">
      <w:pPr>
        <w:spacing w:line="580" w:lineRule="exac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/>
          <w:b/>
          <w:sz w:val="32"/>
          <w:szCs w:val="32"/>
        </w:rPr>
        <w:t>基本要求里已经有很准确的描述，可视情况予以补充和完善</w:t>
      </w:r>
    </w:p>
    <w:p w:rsidR="00A8579F" w:rsidRDefault="00A8579F" w:rsidP="0003713C">
      <w:pPr>
        <w:spacing w:line="580" w:lineRule="exac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二、获得本学科博士学位应掌握的基本素质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sz w:val="32"/>
          <w:szCs w:val="32"/>
        </w:rPr>
      </w:pPr>
      <w:r w:rsidRPr="00630EAE">
        <w:rPr>
          <w:rFonts w:ascii="仿宋" w:eastAsia="仿宋" w:hAnsi="仿宋"/>
          <w:sz w:val="32"/>
          <w:szCs w:val="32"/>
        </w:rPr>
        <w:t>1、学术素养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sz w:val="32"/>
          <w:szCs w:val="32"/>
        </w:rPr>
      </w:pPr>
      <w:r w:rsidRPr="00630EAE">
        <w:rPr>
          <w:rFonts w:ascii="仿宋" w:eastAsia="仿宋" w:hAnsi="仿宋"/>
          <w:sz w:val="32"/>
          <w:szCs w:val="32"/>
        </w:rPr>
        <w:t>2、学术道德</w:t>
      </w:r>
    </w:p>
    <w:p w:rsidR="00A8579F" w:rsidRDefault="00A8579F" w:rsidP="0003713C">
      <w:pPr>
        <w:spacing w:line="580" w:lineRule="exac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/>
          <w:b/>
          <w:sz w:val="32"/>
          <w:szCs w:val="32"/>
        </w:rPr>
        <w:t>三、获得本学科博士学位应具备的基本学术能力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sz w:val="32"/>
          <w:szCs w:val="32"/>
        </w:rPr>
      </w:pPr>
      <w:r w:rsidRPr="00630EAE">
        <w:rPr>
          <w:rFonts w:ascii="仿宋" w:eastAsia="仿宋" w:hAnsi="仿宋"/>
          <w:sz w:val="32"/>
          <w:szCs w:val="32"/>
        </w:rPr>
        <w:t>1、获取知识的能力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sz w:val="32"/>
          <w:szCs w:val="32"/>
        </w:rPr>
      </w:pPr>
      <w:r w:rsidRPr="00630EAE">
        <w:rPr>
          <w:rFonts w:ascii="仿宋" w:eastAsia="仿宋" w:hAnsi="仿宋"/>
          <w:sz w:val="32"/>
          <w:szCs w:val="32"/>
        </w:rPr>
        <w:t>2、学术鉴别能力、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sz w:val="32"/>
          <w:szCs w:val="32"/>
        </w:rPr>
      </w:pPr>
      <w:r w:rsidRPr="00630EAE">
        <w:rPr>
          <w:rFonts w:ascii="仿宋" w:eastAsia="仿宋" w:hAnsi="仿宋"/>
          <w:sz w:val="32"/>
          <w:szCs w:val="32"/>
        </w:rPr>
        <w:t>3、科学研究能力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sz w:val="32"/>
          <w:szCs w:val="32"/>
        </w:rPr>
      </w:pPr>
      <w:r w:rsidRPr="00630EAE">
        <w:rPr>
          <w:rFonts w:ascii="仿宋" w:eastAsia="仿宋" w:hAnsi="仿宋"/>
          <w:sz w:val="32"/>
          <w:szCs w:val="32"/>
        </w:rPr>
        <w:t>4、学术创新能力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sz w:val="32"/>
          <w:szCs w:val="32"/>
        </w:rPr>
      </w:pPr>
      <w:r w:rsidRPr="00630EAE">
        <w:rPr>
          <w:rFonts w:ascii="仿宋" w:eastAsia="仿宋" w:hAnsi="仿宋"/>
          <w:sz w:val="32"/>
          <w:szCs w:val="32"/>
        </w:rPr>
        <w:t>5、学术交流能力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sz w:val="32"/>
          <w:szCs w:val="32"/>
        </w:rPr>
      </w:pPr>
      <w:r w:rsidRPr="00630EAE">
        <w:rPr>
          <w:rFonts w:ascii="仿宋" w:eastAsia="仿宋" w:hAnsi="仿宋"/>
          <w:sz w:val="32"/>
          <w:szCs w:val="32"/>
        </w:rPr>
        <w:t>6、创新创业能力</w:t>
      </w:r>
      <w:r>
        <w:rPr>
          <w:rFonts w:ascii="仿宋" w:eastAsia="仿宋" w:hAnsi="仿宋"/>
          <w:sz w:val="32"/>
          <w:szCs w:val="32"/>
        </w:rPr>
        <w:t>（</w:t>
      </w:r>
      <w:r w:rsidRPr="00A8579F">
        <w:rPr>
          <w:rFonts w:ascii="仿宋" w:eastAsia="仿宋" w:hAnsi="仿宋"/>
          <w:b/>
          <w:sz w:val="32"/>
          <w:szCs w:val="32"/>
        </w:rPr>
        <w:t>重在创新</w:t>
      </w:r>
      <w:r>
        <w:rPr>
          <w:rFonts w:ascii="仿宋" w:eastAsia="仿宋" w:hAnsi="仿宋"/>
          <w:sz w:val="32"/>
          <w:szCs w:val="32"/>
        </w:rPr>
        <w:t>）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sz w:val="32"/>
          <w:szCs w:val="32"/>
        </w:rPr>
      </w:pPr>
      <w:r w:rsidRPr="00630EAE">
        <w:rPr>
          <w:rFonts w:ascii="仿宋" w:eastAsia="仿宋" w:hAnsi="仿宋"/>
          <w:sz w:val="32"/>
          <w:szCs w:val="32"/>
        </w:rPr>
        <w:lastRenderedPageBreak/>
        <w:t>7、其他能力</w:t>
      </w:r>
    </w:p>
    <w:p w:rsidR="00A8579F" w:rsidRDefault="00A8579F" w:rsidP="0003713C">
      <w:pPr>
        <w:spacing w:line="580" w:lineRule="exac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四、学位论文的基本要求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sz w:val="32"/>
          <w:szCs w:val="32"/>
        </w:rPr>
      </w:pPr>
      <w:r w:rsidRPr="00630EAE">
        <w:rPr>
          <w:rFonts w:ascii="仿宋" w:eastAsia="仿宋" w:hAnsi="仿宋"/>
          <w:sz w:val="32"/>
          <w:szCs w:val="32"/>
        </w:rPr>
        <w:t>1、选题和文献综述要求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sz w:val="32"/>
          <w:szCs w:val="32"/>
        </w:rPr>
      </w:pPr>
      <w:r w:rsidRPr="00630EAE">
        <w:rPr>
          <w:rFonts w:ascii="仿宋" w:eastAsia="仿宋" w:hAnsi="仿宋"/>
          <w:sz w:val="32"/>
          <w:szCs w:val="32"/>
        </w:rPr>
        <w:t>2、规范性要求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sz w:val="32"/>
          <w:szCs w:val="32"/>
        </w:rPr>
      </w:pPr>
      <w:r w:rsidRPr="00630EAE">
        <w:rPr>
          <w:rFonts w:ascii="仿宋" w:eastAsia="仿宋" w:hAnsi="仿宋"/>
          <w:sz w:val="32"/>
          <w:szCs w:val="32"/>
        </w:rPr>
        <w:t>3、成果创新性要求</w:t>
      </w:r>
      <w:r w:rsidR="00672A49">
        <w:rPr>
          <w:rFonts w:ascii="仿宋" w:eastAsia="仿宋" w:hAnsi="仿宋"/>
          <w:sz w:val="32"/>
          <w:szCs w:val="32"/>
        </w:rPr>
        <w:t>（含要求发展学术论文规定）</w:t>
      </w:r>
    </w:p>
    <w:p w:rsidR="00A8579F" w:rsidRDefault="00A8579F" w:rsidP="0003713C">
      <w:pPr>
        <w:spacing w:line="580" w:lineRule="exact"/>
        <w:rPr>
          <w:rFonts w:ascii="仿宋" w:eastAsia="仿宋" w:hAnsi="仿宋"/>
          <w:b/>
          <w:sz w:val="32"/>
          <w:szCs w:val="32"/>
        </w:rPr>
      </w:pPr>
      <w:r w:rsidRPr="00A61974">
        <w:rPr>
          <w:rFonts w:ascii="仿宋" w:eastAsia="仿宋" w:hAnsi="仿宋"/>
          <w:b/>
          <w:sz w:val="32"/>
          <w:szCs w:val="32"/>
        </w:rPr>
        <w:t>第</w:t>
      </w:r>
      <w:r>
        <w:rPr>
          <w:rFonts w:ascii="仿宋" w:eastAsia="仿宋" w:hAnsi="仿宋"/>
          <w:b/>
          <w:sz w:val="32"/>
          <w:szCs w:val="32"/>
        </w:rPr>
        <w:t>三</w:t>
      </w:r>
      <w:r w:rsidRPr="00A61974">
        <w:rPr>
          <w:rFonts w:ascii="仿宋" w:eastAsia="仿宋" w:hAnsi="仿宋"/>
          <w:b/>
          <w:sz w:val="32"/>
          <w:szCs w:val="32"/>
        </w:rPr>
        <w:t>部分</w:t>
      </w:r>
      <w:r w:rsidRPr="00A61974">
        <w:rPr>
          <w:rFonts w:ascii="仿宋" w:eastAsia="仿宋" w:hAnsi="仿宋" w:hint="eastAsia"/>
          <w:b/>
          <w:sz w:val="32"/>
          <w:szCs w:val="32"/>
        </w:rPr>
        <w:t xml:space="preserve">  </w:t>
      </w:r>
      <w:r>
        <w:rPr>
          <w:rFonts w:ascii="仿宋" w:eastAsia="仿宋" w:hAnsi="仿宋" w:hint="eastAsia"/>
          <w:b/>
          <w:sz w:val="32"/>
          <w:szCs w:val="32"/>
        </w:rPr>
        <w:t>硕士学位的基本标准</w:t>
      </w:r>
    </w:p>
    <w:p w:rsidR="00A8579F" w:rsidRDefault="00A8579F" w:rsidP="0003713C">
      <w:pPr>
        <w:spacing w:line="580" w:lineRule="exac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/>
          <w:b/>
          <w:sz w:val="32"/>
          <w:szCs w:val="32"/>
        </w:rPr>
        <w:t>一、获得本学科硕士学位应掌握的基本知识及结构</w:t>
      </w:r>
    </w:p>
    <w:p w:rsidR="00A8579F" w:rsidRDefault="00A8579F" w:rsidP="0003713C">
      <w:pPr>
        <w:spacing w:line="580" w:lineRule="exac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/>
          <w:b/>
          <w:sz w:val="32"/>
          <w:szCs w:val="32"/>
        </w:rPr>
        <w:t>基本要求里已经有很准确的描述，可视情况予以补充和完善</w:t>
      </w:r>
    </w:p>
    <w:p w:rsidR="00A8579F" w:rsidRDefault="00A8579F" w:rsidP="0003713C">
      <w:pPr>
        <w:spacing w:line="580" w:lineRule="exac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二、获得本学科硕士学位应掌握的基本素质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sz w:val="32"/>
          <w:szCs w:val="32"/>
        </w:rPr>
      </w:pPr>
      <w:r w:rsidRPr="00630EAE">
        <w:rPr>
          <w:rFonts w:ascii="仿宋" w:eastAsia="仿宋" w:hAnsi="仿宋"/>
          <w:sz w:val="32"/>
          <w:szCs w:val="32"/>
        </w:rPr>
        <w:t>1、学术素养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sz w:val="32"/>
          <w:szCs w:val="32"/>
        </w:rPr>
      </w:pPr>
      <w:r w:rsidRPr="00630EAE">
        <w:rPr>
          <w:rFonts w:ascii="仿宋" w:eastAsia="仿宋" w:hAnsi="仿宋"/>
          <w:sz w:val="32"/>
          <w:szCs w:val="32"/>
        </w:rPr>
        <w:t>2、学术道德</w:t>
      </w:r>
    </w:p>
    <w:p w:rsidR="00A8579F" w:rsidRDefault="00A8579F" w:rsidP="0003713C">
      <w:pPr>
        <w:spacing w:line="580" w:lineRule="exac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/>
          <w:b/>
          <w:sz w:val="32"/>
          <w:szCs w:val="32"/>
        </w:rPr>
        <w:t>三、获得本学科硕士学位应具备的基本学术能力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sz w:val="32"/>
          <w:szCs w:val="32"/>
        </w:rPr>
      </w:pPr>
      <w:r w:rsidRPr="00630EAE">
        <w:rPr>
          <w:rFonts w:ascii="仿宋" w:eastAsia="仿宋" w:hAnsi="仿宋"/>
          <w:sz w:val="32"/>
          <w:szCs w:val="32"/>
        </w:rPr>
        <w:t>1、获取知识能力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sz w:val="32"/>
          <w:szCs w:val="32"/>
        </w:rPr>
      </w:pPr>
      <w:r w:rsidRPr="00630EAE">
        <w:rPr>
          <w:rFonts w:ascii="仿宋" w:eastAsia="仿宋" w:hAnsi="仿宋"/>
          <w:sz w:val="32"/>
          <w:szCs w:val="32"/>
        </w:rPr>
        <w:t>2、科学研究能力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sz w:val="32"/>
          <w:szCs w:val="32"/>
        </w:rPr>
      </w:pPr>
      <w:r w:rsidRPr="00630EAE"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/>
          <w:sz w:val="32"/>
          <w:szCs w:val="32"/>
        </w:rPr>
        <w:t>、实践</w:t>
      </w:r>
      <w:r w:rsidRPr="00630EAE">
        <w:rPr>
          <w:rFonts w:ascii="仿宋" w:eastAsia="仿宋" w:hAnsi="仿宋"/>
          <w:sz w:val="32"/>
          <w:szCs w:val="32"/>
        </w:rPr>
        <w:t>能力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sz w:val="32"/>
          <w:szCs w:val="32"/>
        </w:rPr>
      </w:pPr>
      <w:r w:rsidRPr="00630EAE">
        <w:rPr>
          <w:rFonts w:ascii="仿宋" w:eastAsia="仿宋" w:hAnsi="仿宋"/>
          <w:sz w:val="32"/>
          <w:szCs w:val="32"/>
        </w:rPr>
        <w:t>4、学术交流能力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sz w:val="32"/>
          <w:szCs w:val="32"/>
        </w:rPr>
      </w:pPr>
      <w:r w:rsidRPr="00630EAE">
        <w:rPr>
          <w:rFonts w:ascii="仿宋" w:eastAsia="仿宋" w:hAnsi="仿宋"/>
          <w:sz w:val="32"/>
          <w:szCs w:val="32"/>
        </w:rPr>
        <w:t>5、创新创业能力</w:t>
      </w:r>
      <w:r>
        <w:rPr>
          <w:rFonts w:ascii="仿宋" w:eastAsia="仿宋" w:hAnsi="仿宋"/>
          <w:sz w:val="32"/>
          <w:szCs w:val="32"/>
        </w:rPr>
        <w:t>（</w:t>
      </w:r>
      <w:r w:rsidRPr="00A8579F">
        <w:rPr>
          <w:rFonts w:ascii="仿宋" w:eastAsia="仿宋" w:hAnsi="仿宋"/>
          <w:b/>
          <w:sz w:val="32"/>
          <w:szCs w:val="32"/>
        </w:rPr>
        <w:t>重在创新</w:t>
      </w:r>
      <w:r>
        <w:rPr>
          <w:rFonts w:ascii="仿宋" w:eastAsia="仿宋" w:hAnsi="仿宋"/>
          <w:sz w:val="32"/>
          <w:szCs w:val="32"/>
        </w:rPr>
        <w:t>）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sz w:val="32"/>
          <w:szCs w:val="32"/>
        </w:rPr>
      </w:pPr>
      <w:r w:rsidRPr="00630EAE">
        <w:rPr>
          <w:rFonts w:ascii="仿宋" w:eastAsia="仿宋" w:hAnsi="仿宋"/>
          <w:sz w:val="32"/>
          <w:szCs w:val="32"/>
        </w:rPr>
        <w:t>6、其他能力</w:t>
      </w:r>
    </w:p>
    <w:p w:rsidR="00A8579F" w:rsidRDefault="00A8579F" w:rsidP="0003713C">
      <w:pPr>
        <w:spacing w:line="580" w:lineRule="exac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四、学位论文的基本要求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sz w:val="32"/>
          <w:szCs w:val="32"/>
        </w:rPr>
      </w:pPr>
      <w:r w:rsidRPr="00630EAE">
        <w:rPr>
          <w:rFonts w:ascii="仿宋" w:eastAsia="仿宋" w:hAnsi="仿宋"/>
          <w:sz w:val="32"/>
          <w:szCs w:val="32"/>
        </w:rPr>
        <w:t>1、选题和文献综述要求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sz w:val="32"/>
          <w:szCs w:val="32"/>
        </w:rPr>
      </w:pPr>
      <w:r w:rsidRPr="00630EAE">
        <w:rPr>
          <w:rFonts w:ascii="仿宋" w:eastAsia="仿宋" w:hAnsi="仿宋"/>
          <w:sz w:val="32"/>
          <w:szCs w:val="32"/>
        </w:rPr>
        <w:t>2、规范性要求</w:t>
      </w:r>
    </w:p>
    <w:p w:rsidR="00A8579F" w:rsidRDefault="00A8579F" w:rsidP="0003713C">
      <w:pPr>
        <w:spacing w:line="580" w:lineRule="exact"/>
        <w:rPr>
          <w:rFonts w:ascii="仿宋" w:eastAsia="仿宋" w:hAnsi="仿宋"/>
          <w:sz w:val="32"/>
          <w:szCs w:val="32"/>
        </w:rPr>
      </w:pPr>
      <w:r w:rsidRPr="00630EAE">
        <w:rPr>
          <w:rFonts w:ascii="仿宋" w:eastAsia="仿宋" w:hAnsi="仿宋"/>
          <w:sz w:val="32"/>
          <w:szCs w:val="32"/>
        </w:rPr>
        <w:t>3、质量要求</w:t>
      </w:r>
      <w:r w:rsidR="00672A49">
        <w:rPr>
          <w:rFonts w:ascii="仿宋" w:eastAsia="仿宋" w:hAnsi="仿宋"/>
          <w:sz w:val="32"/>
          <w:szCs w:val="32"/>
        </w:rPr>
        <w:t>（含是否要求</w:t>
      </w:r>
      <w:r w:rsidR="00A922AB">
        <w:rPr>
          <w:rFonts w:ascii="仿宋" w:eastAsia="仿宋" w:hAnsi="仿宋"/>
          <w:sz w:val="32"/>
          <w:szCs w:val="32"/>
        </w:rPr>
        <w:t>发表</w:t>
      </w:r>
      <w:r w:rsidR="00672A49">
        <w:rPr>
          <w:rFonts w:ascii="仿宋" w:eastAsia="仿宋" w:hAnsi="仿宋"/>
          <w:sz w:val="32"/>
          <w:szCs w:val="32"/>
        </w:rPr>
        <w:t>学术论文规定）</w:t>
      </w:r>
    </w:p>
    <w:p w:rsidR="0013568B" w:rsidRDefault="0013568B" w:rsidP="0003713C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13568B" w:rsidRPr="00672A49" w:rsidRDefault="0013568B" w:rsidP="0003713C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A8579F" w:rsidRPr="00A8579F" w:rsidRDefault="00A8579F" w:rsidP="0003713C">
      <w:pPr>
        <w:spacing w:line="580" w:lineRule="exact"/>
        <w:jc w:val="center"/>
        <w:rPr>
          <w:rFonts w:ascii="方正小标宋简体" w:eastAsia="方正小标宋简体" w:hAnsi="仿宋"/>
          <w:sz w:val="36"/>
          <w:szCs w:val="36"/>
        </w:rPr>
      </w:pPr>
      <w:r w:rsidRPr="00A8579F">
        <w:rPr>
          <w:rFonts w:ascii="方正小标宋简体" w:eastAsia="方正小标宋简体" w:hAnsi="仿宋" w:hint="eastAsia"/>
          <w:sz w:val="36"/>
          <w:szCs w:val="36"/>
        </w:rPr>
        <w:lastRenderedPageBreak/>
        <w:t>专业学位授权点学位授予基本标准编写指南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b/>
          <w:sz w:val="32"/>
          <w:szCs w:val="32"/>
        </w:rPr>
      </w:pPr>
      <w:r w:rsidRPr="00630EAE">
        <w:rPr>
          <w:rFonts w:ascii="仿宋" w:eastAsia="仿宋" w:hAnsi="仿宋" w:hint="eastAsia"/>
          <w:b/>
          <w:sz w:val="32"/>
          <w:szCs w:val="32"/>
        </w:rPr>
        <w:t>第一部分  概况</w:t>
      </w:r>
    </w:p>
    <w:p w:rsidR="00A8579F" w:rsidRPr="00FA3A9F" w:rsidRDefault="00A8579F" w:rsidP="0003713C">
      <w:pPr>
        <w:spacing w:line="580" w:lineRule="exact"/>
        <w:rPr>
          <w:rFonts w:ascii="仿宋" w:eastAsia="仿宋" w:hAnsi="仿宋"/>
          <w:sz w:val="32"/>
          <w:szCs w:val="32"/>
        </w:rPr>
      </w:pPr>
      <w:r w:rsidRPr="00FA3A9F">
        <w:rPr>
          <w:rFonts w:ascii="仿宋" w:eastAsia="仿宋" w:hAnsi="仿宋" w:hint="eastAsia"/>
          <w:sz w:val="32"/>
          <w:szCs w:val="32"/>
        </w:rPr>
        <w:t>1.***硕士（领域）的专业内涵</w:t>
      </w:r>
    </w:p>
    <w:p w:rsidR="00A8579F" w:rsidRPr="00FA3A9F" w:rsidRDefault="00A27299" w:rsidP="0003713C">
      <w:pPr>
        <w:spacing w:line="580" w:lineRule="exact"/>
        <w:rPr>
          <w:rFonts w:ascii="仿宋" w:eastAsia="仿宋" w:hAnsi="仿宋"/>
          <w:sz w:val="32"/>
          <w:szCs w:val="32"/>
        </w:rPr>
      </w:pPr>
      <w:r w:rsidRPr="00FA3A9F">
        <w:rPr>
          <w:rFonts w:ascii="仿宋" w:eastAsia="仿宋" w:hAnsi="仿宋" w:hint="eastAsia"/>
          <w:sz w:val="32"/>
          <w:szCs w:val="32"/>
        </w:rPr>
        <w:t>2.</w:t>
      </w:r>
      <w:r w:rsidR="00A8579F" w:rsidRPr="00FA3A9F">
        <w:rPr>
          <w:rFonts w:ascii="仿宋" w:eastAsia="仿宋" w:hAnsi="仿宋" w:hint="eastAsia"/>
          <w:sz w:val="32"/>
          <w:szCs w:val="32"/>
        </w:rPr>
        <w:t>***硕士专业学位的服务领域（行业）</w:t>
      </w:r>
    </w:p>
    <w:p w:rsidR="00672A49" w:rsidRPr="00FA3A9F" w:rsidRDefault="00A27299" w:rsidP="0003713C">
      <w:pPr>
        <w:spacing w:line="580" w:lineRule="exact"/>
        <w:rPr>
          <w:rFonts w:ascii="仿宋" w:eastAsia="仿宋" w:hAnsi="仿宋"/>
          <w:sz w:val="32"/>
          <w:szCs w:val="32"/>
        </w:rPr>
      </w:pPr>
      <w:r w:rsidRPr="00FA3A9F">
        <w:rPr>
          <w:rFonts w:ascii="仿宋" w:eastAsia="仿宋" w:hAnsi="仿宋" w:hint="eastAsia"/>
          <w:sz w:val="32"/>
          <w:szCs w:val="32"/>
        </w:rPr>
        <w:t>3.</w:t>
      </w:r>
      <w:r w:rsidR="00A8579F" w:rsidRPr="00FA3A9F">
        <w:rPr>
          <w:rFonts w:ascii="仿宋" w:eastAsia="仿宋" w:hAnsi="仿宋" w:hint="eastAsia"/>
          <w:sz w:val="32"/>
          <w:szCs w:val="32"/>
        </w:rPr>
        <w:t>***硕士专业学位的</w:t>
      </w:r>
      <w:r w:rsidR="00672A49" w:rsidRPr="00FA3A9F">
        <w:rPr>
          <w:rFonts w:ascii="仿宋" w:eastAsia="仿宋" w:hAnsi="仿宋" w:hint="eastAsia"/>
          <w:sz w:val="32"/>
          <w:szCs w:val="32"/>
        </w:rPr>
        <w:t>历史、现状</w:t>
      </w:r>
    </w:p>
    <w:p w:rsidR="00672A49" w:rsidRPr="00FA3A9F" w:rsidRDefault="00672A49" w:rsidP="0003713C">
      <w:pPr>
        <w:spacing w:line="580" w:lineRule="exact"/>
        <w:rPr>
          <w:rFonts w:ascii="仿宋" w:eastAsia="仿宋" w:hAnsi="仿宋"/>
          <w:sz w:val="32"/>
          <w:szCs w:val="32"/>
        </w:rPr>
      </w:pPr>
      <w:r w:rsidRPr="00FA3A9F">
        <w:rPr>
          <w:rFonts w:ascii="仿宋" w:eastAsia="仿宋" w:hAnsi="仿宋" w:hint="eastAsia"/>
          <w:sz w:val="32"/>
          <w:szCs w:val="32"/>
        </w:rPr>
        <w:t>4</w:t>
      </w:r>
      <w:r w:rsidRPr="00FA3A9F">
        <w:rPr>
          <w:rFonts w:ascii="仿宋" w:eastAsia="仿宋" w:hAnsi="仿宋"/>
          <w:sz w:val="32"/>
          <w:szCs w:val="32"/>
        </w:rPr>
        <w:t>.</w:t>
      </w:r>
      <w:r w:rsidRPr="00FA3A9F">
        <w:rPr>
          <w:rFonts w:ascii="仿宋" w:eastAsia="仿宋" w:hAnsi="仿宋" w:hint="eastAsia"/>
          <w:sz w:val="32"/>
          <w:szCs w:val="32"/>
        </w:rPr>
        <w:t>***硕士专业学位的培养方向（</w:t>
      </w:r>
      <w:r w:rsidR="00FA3A9F">
        <w:rPr>
          <w:rFonts w:ascii="仿宋" w:eastAsia="仿宋" w:hAnsi="仿宋" w:hint="eastAsia"/>
          <w:sz w:val="32"/>
          <w:szCs w:val="32"/>
        </w:rPr>
        <w:t>最多不能超过</w:t>
      </w:r>
      <w:r w:rsidRPr="00FA3A9F">
        <w:rPr>
          <w:rFonts w:ascii="仿宋" w:eastAsia="仿宋" w:hAnsi="仿宋" w:hint="eastAsia"/>
          <w:sz w:val="32"/>
          <w:szCs w:val="32"/>
        </w:rPr>
        <w:t>6个）</w:t>
      </w:r>
    </w:p>
    <w:p w:rsidR="00672A49" w:rsidRPr="00FA3A9F" w:rsidRDefault="00672A49" w:rsidP="0003713C">
      <w:pPr>
        <w:spacing w:line="580" w:lineRule="exact"/>
        <w:rPr>
          <w:rFonts w:ascii="仿宋" w:eastAsia="仿宋" w:hAnsi="仿宋"/>
          <w:sz w:val="32"/>
          <w:szCs w:val="32"/>
        </w:rPr>
      </w:pPr>
      <w:r w:rsidRPr="00FA3A9F">
        <w:rPr>
          <w:rFonts w:ascii="仿宋" w:eastAsia="仿宋" w:hAnsi="仿宋" w:hint="eastAsia"/>
          <w:sz w:val="32"/>
          <w:szCs w:val="32"/>
        </w:rPr>
        <w:t>5. ***硕士专业学位的自身特色</w:t>
      </w:r>
    </w:p>
    <w:p w:rsidR="00672A49" w:rsidRPr="00FA3A9F" w:rsidRDefault="00672A49" w:rsidP="0003713C">
      <w:pPr>
        <w:spacing w:line="580" w:lineRule="exact"/>
        <w:rPr>
          <w:rFonts w:ascii="仿宋" w:eastAsia="仿宋" w:hAnsi="仿宋"/>
          <w:sz w:val="32"/>
          <w:szCs w:val="32"/>
        </w:rPr>
      </w:pPr>
      <w:r w:rsidRPr="00FA3A9F">
        <w:rPr>
          <w:rFonts w:ascii="仿宋" w:eastAsia="仿宋" w:hAnsi="仿宋"/>
          <w:sz w:val="32"/>
          <w:szCs w:val="32"/>
        </w:rPr>
        <w:t>6.</w:t>
      </w:r>
      <w:r w:rsidRPr="00FA3A9F">
        <w:rPr>
          <w:rFonts w:ascii="仿宋" w:eastAsia="仿宋" w:hAnsi="仿宋" w:hint="eastAsia"/>
          <w:sz w:val="32"/>
          <w:szCs w:val="32"/>
        </w:rPr>
        <w:t xml:space="preserve"> ***硕士专业学位的发展思路</w:t>
      </w:r>
    </w:p>
    <w:p w:rsidR="00A8579F" w:rsidRPr="00FA3A9F" w:rsidRDefault="00672A49" w:rsidP="0003713C">
      <w:pPr>
        <w:spacing w:line="580" w:lineRule="exact"/>
        <w:rPr>
          <w:rFonts w:ascii="仿宋" w:eastAsia="仿宋" w:hAnsi="仿宋"/>
          <w:sz w:val="32"/>
          <w:szCs w:val="32"/>
        </w:rPr>
      </w:pPr>
      <w:r w:rsidRPr="00FA3A9F">
        <w:rPr>
          <w:rFonts w:ascii="仿宋" w:eastAsia="仿宋" w:hAnsi="仿宋" w:hint="eastAsia"/>
          <w:sz w:val="32"/>
          <w:szCs w:val="32"/>
        </w:rPr>
        <w:t>7. ***硕士专业学位的发展目标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b/>
          <w:sz w:val="32"/>
          <w:szCs w:val="32"/>
        </w:rPr>
      </w:pPr>
      <w:r w:rsidRPr="00630EAE">
        <w:rPr>
          <w:rFonts w:ascii="仿宋" w:eastAsia="仿宋" w:hAnsi="仿宋" w:hint="eastAsia"/>
          <w:b/>
          <w:sz w:val="32"/>
          <w:szCs w:val="32"/>
        </w:rPr>
        <w:t>第二部分  硕士专业学位基本要求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b/>
          <w:sz w:val="32"/>
          <w:szCs w:val="32"/>
        </w:rPr>
      </w:pPr>
      <w:r w:rsidRPr="00630EAE">
        <w:rPr>
          <w:rFonts w:ascii="仿宋" w:eastAsia="仿宋" w:hAnsi="仿宋" w:hint="eastAsia"/>
          <w:b/>
          <w:sz w:val="32"/>
          <w:szCs w:val="32"/>
        </w:rPr>
        <w:t>一、</w:t>
      </w:r>
      <w:r w:rsidRPr="00630EAE">
        <w:rPr>
          <w:rFonts w:ascii="仿宋" w:eastAsia="仿宋" w:hAnsi="仿宋" w:hint="eastAsia"/>
          <w:b/>
          <w:sz w:val="32"/>
          <w:szCs w:val="32"/>
        </w:rPr>
        <w:tab/>
        <w:t>获得本专业学位应具备的基本素质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b/>
          <w:sz w:val="32"/>
          <w:szCs w:val="32"/>
        </w:rPr>
      </w:pPr>
      <w:r w:rsidRPr="00630EAE">
        <w:rPr>
          <w:rFonts w:ascii="仿宋" w:eastAsia="仿宋" w:hAnsi="仿宋" w:hint="eastAsia"/>
          <w:b/>
          <w:sz w:val="32"/>
          <w:szCs w:val="32"/>
        </w:rPr>
        <w:t>（一）学术道德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（二）专业素质（素养）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b/>
          <w:sz w:val="32"/>
          <w:szCs w:val="32"/>
        </w:rPr>
      </w:pPr>
      <w:r w:rsidRPr="00630EAE">
        <w:rPr>
          <w:rFonts w:ascii="仿宋" w:eastAsia="仿宋" w:hAnsi="仿宋" w:hint="eastAsia"/>
          <w:b/>
          <w:sz w:val="32"/>
          <w:szCs w:val="32"/>
        </w:rPr>
        <w:t>(三)职业精神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b/>
          <w:sz w:val="32"/>
          <w:szCs w:val="32"/>
        </w:rPr>
      </w:pPr>
      <w:r w:rsidRPr="00630EAE">
        <w:rPr>
          <w:rFonts w:ascii="仿宋" w:eastAsia="仿宋" w:hAnsi="仿宋" w:hint="eastAsia"/>
          <w:b/>
          <w:sz w:val="32"/>
          <w:szCs w:val="32"/>
        </w:rPr>
        <w:t>二、获得本专业学位应掌握的基本知识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b/>
          <w:sz w:val="32"/>
          <w:szCs w:val="32"/>
        </w:rPr>
      </w:pPr>
      <w:r w:rsidRPr="00630EAE">
        <w:rPr>
          <w:rFonts w:ascii="仿宋" w:eastAsia="仿宋" w:hAnsi="仿宋" w:hint="eastAsia"/>
          <w:b/>
          <w:sz w:val="32"/>
          <w:szCs w:val="32"/>
        </w:rPr>
        <w:t>（一）基础知识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b/>
          <w:sz w:val="32"/>
          <w:szCs w:val="32"/>
        </w:rPr>
      </w:pPr>
      <w:r w:rsidRPr="00630EAE">
        <w:rPr>
          <w:rFonts w:ascii="仿宋" w:eastAsia="仿宋" w:hAnsi="仿宋" w:hint="eastAsia"/>
          <w:b/>
          <w:sz w:val="32"/>
          <w:szCs w:val="32"/>
        </w:rPr>
        <w:t>（二）专业知识（专业课程知识体系、从行业工作实践角度看，应具备的知识结构）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b/>
          <w:sz w:val="32"/>
          <w:szCs w:val="32"/>
        </w:rPr>
      </w:pPr>
      <w:r w:rsidRPr="00630EAE">
        <w:rPr>
          <w:rFonts w:ascii="仿宋" w:eastAsia="仿宋" w:hAnsi="仿宋" w:hint="eastAsia"/>
          <w:b/>
          <w:sz w:val="32"/>
          <w:szCs w:val="32"/>
        </w:rPr>
        <w:t>（三）工具性知识（外语、计算机、调研技能）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b/>
          <w:sz w:val="32"/>
          <w:szCs w:val="32"/>
        </w:rPr>
      </w:pPr>
      <w:r w:rsidRPr="00630EAE">
        <w:rPr>
          <w:rFonts w:ascii="仿宋" w:eastAsia="仿宋" w:hAnsi="仿宋" w:hint="eastAsia"/>
          <w:b/>
          <w:sz w:val="32"/>
          <w:szCs w:val="32"/>
        </w:rPr>
        <w:t>三、获得本专业学位应接受的实践训练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b/>
          <w:sz w:val="32"/>
          <w:szCs w:val="32"/>
        </w:rPr>
      </w:pPr>
      <w:r w:rsidRPr="00630EAE">
        <w:rPr>
          <w:rFonts w:ascii="仿宋" w:eastAsia="仿宋" w:hAnsi="仿宋" w:hint="eastAsia"/>
          <w:b/>
          <w:sz w:val="32"/>
          <w:szCs w:val="32"/>
        </w:rPr>
        <w:t>（一）实践教学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sz w:val="32"/>
          <w:szCs w:val="32"/>
        </w:rPr>
      </w:pPr>
      <w:r w:rsidRPr="00630EAE">
        <w:rPr>
          <w:rFonts w:ascii="仿宋" w:eastAsia="仿宋" w:hAnsi="仿宋" w:hint="eastAsia"/>
          <w:sz w:val="32"/>
          <w:szCs w:val="32"/>
        </w:rPr>
        <w:t>1.案例教学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sz w:val="32"/>
          <w:szCs w:val="32"/>
        </w:rPr>
      </w:pPr>
      <w:r w:rsidRPr="00630EAE">
        <w:rPr>
          <w:rFonts w:ascii="仿宋" w:eastAsia="仿宋" w:hAnsi="仿宋" w:hint="eastAsia"/>
          <w:sz w:val="32"/>
          <w:szCs w:val="32"/>
        </w:rPr>
        <w:t>2.模拟教学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sz w:val="32"/>
          <w:szCs w:val="32"/>
        </w:rPr>
      </w:pPr>
      <w:r w:rsidRPr="00630EAE">
        <w:rPr>
          <w:rFonts w:ascii="仿宋" w:eastAsia="仿宋" w:hAnsi="仿宋" w:hint="eastAsia"/>
          <w:sz w:val="32"/>
          <w:szCs w:val="32"/>
        </w:rPr>
        <w:t>3.实践专家授课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b/>
          <w:sz w:val="32"/>
          <w:szCs w:val="32"/>
        </w:rPr>
      </w:pPr>
      <w:r w:rsidRPr="00630EAE">
        <w:rPr>
          <w:rFonts w:ascii="仿宋" w:eastAsia="仿宋" w:hAnsi="仿宋" w:hint="eastAsia"/>
          <w:b/>
          <w:sz w:val="32"/>
          <w:szCs w:val="32"/>
        </w:rPr>
        <w:lastRenderedPageBreak/>
        <w:t xml:space="preserve"> (二)专业实践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sz w:val="32"/>
          <w:szCs w:val="32"/>
        </w:rPr>
      </w:pPr>
      <w:r w:rsidRPr="00630EAE">
        <w:rPr>
          <w:rFonts w:ascii="仿宋" w:eastAsia="仿宋" w:hAnsi="仿宋" w:hint="eastAsia"/>
          <w:sz w:val="32"/>
          <w:szCs w:val="32"/>
        </w:rPr>
        <w:t>1.实践内容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sz w:val="32"/>
          <w:szCs w:val="32"/>
        </w:rPr>
      </w:pPr>
      <w:r w:rsidRPr="00630EAE">
        <w:rPr>
          <w:rFonts w:ascii="仿宋" w:eastAsia="仿宋" w:hAnsi="仿宋" w:hint="eastAsia"/>
          <w:sz w:val="32"/>
          <w:szCs w:val="32"/>
        </w:rPr>
        <w:t>2.实践时间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sz w:val="32"/>
          <w:szCs w:val="32"/>
        </w:rPr>
      </w:pPr>
      <w:r w:rsidRPr="00630EAE">
        <w:rPr>
          <w:rFonts w:ascii="仿宋" w:eastAsia="仿宋" w:hAnsi="仿宋" w:hint="eastAsia"/>
          <w:sz w:val="32"/>
          <w:szCs w:val="32"/>
        </w:rPr>
        <w:t>3.实践组织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b/>
          <w:sz w:val="32"/>
          <w:szCs w:val="32"/>
        </w:rPr>
      </w:pPr>
      <w:r w:rsidRPr="00630EAE">
        <w:rPr>
          <w:rFonts w:ascii="仿宋" w:eastAsia="仿宋" w:hAnsi="仿宋" w:hint="eastAsia"/>
          <w:b/>
          <w:sz w:val="32"/>
          <w:szCs w:val="32"/>
        </w:rPr>
        <w:t>四、获得本专业学位应具备的基本能力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b/>
          <w:sz w:val="32"/>
          <w:szCs w:val="32"/>
        </w:rPr>
      </w:pPr>
      <w:r w:rsidRPr="00630EAE">
        <w:rPr>
          <w:rFonts w:ascii="仿宋" w:eastAsia="仿宋" w:hAnsi="仿宋" w:hint="eastAsia"/>
          <w:b/>
          <w:sz w:val="32"/>
          <w:szCs w:val="32"/>
        </w:rPr>
        <w:t>（一）基本能力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sz w:val="32"/>
          <w:szCs w:val="32"/>
        </w:rPr>
      </w:pPr>
      <w:r w:rsidRPr="00630EAE">
        <w:rPr>
          <w:rFonts w:ascii="仿宋" w:eastAsia="仿宋" w:hAnsi="仿宋" w:hint="eastAsia"/>
          <w:sz w:val="32"/>
          <w:szCs w:val="32"/>
        </w:rPr>
        <w:t>1．获取知识的能力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sz w:val="32"/>
          <w:szCs w:val="32"/>
        </w:rPr>
      </w:pPr>
      <w:r w:rsidRPr="00630EAE">
        <w:rPr>
          <w:rFonts w:ascii="仿宋" w:eastAsia="仿宋" w:hAnsi="仿宋" w:hint="eastAsia"/>
          <w:sz w:val="32"/>
          <w:szCs w:val="32"/>
        </w:rPr>
        <w:t>2．实践创新能力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sz w:val="32"/>
          <w:szCs w:val="32"/>
        </w:rPr>
      </w:pPr>
      <w:r w:rsidRPr="00630EAE">
        <w:rPr>
          <w:rFonts w:ascii="仿宋" w:eastAsia="仿宋" w:hAnsi="仿宋" w:hint="eastAsia"/>
          <w:sz w:val="32"/>
          <w:szCs w:val="32"/>
        </w:rPr>
        <w:t>3．团队协作能力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sz w:val="32"/>
          <w:szCs w:val="32"/>
        </w:rPr>
      </w:pPr>
      <w:r w:rsidRPr="00630EAE">
        <w:rPr>
          <w:rFonts w:ascii="仿宋" w:eastAsia="仿宋" w:hAnsi="仿宋" w:hint="eastAsia"/>
          <w:sz w:val="32"/>
          <w:szCs w:val="32"/>
        </w:rPr>
        <w:t>4、创新创业能力</w:t>
      </w:r>
      <w:r w:rsidR="00672A49">
        <w:rPr>
          <w:rFonts w:ascii="仿宋" w:eastAsia="仿宋" w:hAnsi="仿宋" w:hint="eastAsia"/>
          <w:sz w:val="32"/>
          <w:szCs w:val="32"/>
        </w:rPr>
        <w:t>(</w:t>
      </w:r>
      <w:r w:rsidR="00672A49" w:rsidRPr="00672A49">
        <w:rPr>
          <w:rFonts w:ascii="仿宋" w:eastAsia="仿宋" w:hAnsi="仿宋"/>
          <w:b/>
          <w:sz w:val="32"/>
          <w:szCs w:val="32"/>
        </w:rPr>
        <w:t>重在创业</w:t>
      </w:r>
      <w:r w:rsidR="00672A49">
        <w:rPr>
          <w:rFonts w:ascii="仿宋" w:eastAsia="仿宋" w:hAnsi="仿宋" w:hint="eastAsia"/>
          <w:sz w:val="32"/>
          <w:szCs w:val="32"/>
        </w:rPr>
        <w:t>)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sz w:val="32"/>
          <w:szCs w:val="32"/>
        </w:rPr>
      </w:pPr>
      <w:r w:rsidRPr="00630EAE">
        <w:rPr>
          <w:rFonts w:ascii="仿宋" w:eastAsia="仿宋" w:hAnsi="仿宋" w:hint="eastAsia"/>
          <w:sz w:val="32"/>
          <w:szCs w:val="32"/>
        </w:rPr>
        <w:t>5.其他能力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b/>
          <w:sz w:val="32"/>
          <w:szCs w:val="32"/>
        </w:rPr>
      </w:pPr>
      <w:r w:rsidRPr="00630EAE">
        <w:rPr>
          <w:rFonts w:ascii="仿宋" w:eastAsia="仿宋" w:hAnsi="仿宋" w:hint="eastAsia"/>
          <w:b/>
          <w:sz w:val="32"/>
          <w:szCs w:val="32"/>
        </w:rPr>
        <w:t>（二）专业能力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b/>
          <w:sz w:val="32"/>
          <w:szCs w:val="32"/>
        </w:rPr>
      </w:pPr>
      <w:r w:rsidRPr="00630EAE">
        <w:rPr>
          <w:rFonts w:ascii="仿宋" w:eastAsia="仿宋" w:hAnsi="仿宋" w:hint="eastAsia"/>
          <w:b/>
          <w:sz w:val="32"/>
          <w:szCs w:val="32"/>
        </w:rPr>
        <w:t>（三）综合能力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b/>
          <w:sz w:val="32"/>
          <w:szCs w:val="32"/>
        </w:rPr>
      </w:pPr>
      <w:r w:rsidRPr="00630EAE">
        <w:rPr>
          <w:rFonts w:ascii="仿宋" w:eastAsia="仿宋" w:hAnsi="仿宋" w:hint="eastAsia"/>
          <w:b/>
          <w:sz w:val="32"/>
          <w:szCs w:val="32"/>
        </w:rPr>
        <w:t>五、学位论文基本要求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b/>
          <w:sz w:val="32"/>
          <w:szCs w:val="32"/>
        </w:rPr>
      </w:pPr>
      <w:r w:rsidRPr="00630EAE">
        <w:rPr>
          <w:rFonts w:ascii="仿宋" w:eastAsia="仿宋" w:hAnsi="仿宋" w:hint="eastAsia"/>
          <w:b/>
          <w:sz w:val="32"/>
          <w:szCs w:val="32"/>
        </w:rPr>
        <w:t>（一）选题要求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b/>
          <w:sz w:val="32"/>
          <w:szCs w:val="32"/>
        </w:rPr>
      </w:pPr>
      <w:r w:rsidRPr="00630EAE">
        <w:rPr>
          <w:rFonts w:ascii="仿宋" w:eastAsia="仿宋" w:hAnsi="仿宋" w:hint="eastAsia"/>
          <w:b/>
          <w:sz w:val="32"/>
          <w:szCs w:val="32"/>
        </w:rPr>
        <w:t>（二）学位论文的形式（在国家要求的基础上切合自身实际）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b/>
          <w:sz w:val="32"/>
          <w:szCs w:val="32"/>
        </w:rPr>
      </w:pPr>
      <w:r w:rsidRPr="00630EAE">
        <w:rPr>
          <w:rFonts w:ascii="仿宋" w:eastAsia="仿宋" w:hAnsi="仿宋" w:hint="eastAsia"/>
          <w:b/>
          <w:sz w:val="32"/>
          <w:szCs w:val="32"/>
        </w:rPr>
        <w:t>（三）学位论文的规范要求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b/>
          <w:sz w:val="32"/>
          <w:szCs w:val="32"/>
        </w:rPr>
      </w:pPr>
      <w:r w:rsidRPr="00630EAE">
        <w:rPr>
          <w:rFonts w:ascii="仿宋" w:eastAsia="仿宋" w:hAnsi="仿宋" w:hint="eastAsia"/>
          <w:b/>
          <w:sz w:val="32"/>
          <w:szCs w:val="32"/>
        </w:rPr>
        <w:t>（四）学位论文的水平要求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sz w:val="32"/>
          <w:szCs w:val="32"/>
        </w:rPr>
      </w:pPr>
      <w:r w:rsidRPr="00630EAE">
        <w:rPr>
          <w:rFonts w:ascii="仿宋" w:eastAsia="仿宋" w:hAnsi="仿宋" w:hint="eastAsia"/>
          <w:sz w:val="32"/>
          <w:szCs w:val="32"/>
        </w:rPr>
        <w:t>1.学位论文的基本要求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sz w:val="32"/>
          <w:szCs w:val="32"/>
        </w:rPr>
      </w:pPr>
      <w:r w:rsidRPr="00630EAE">
        <w:rPr>
          <w:rFonts w:ascii="仿宋" w:eastAsia="仿宋" w:hAnsi="仿宋" w:hint="eastAsia"/>
          <w:sz w:val="32"/>
          <w:szCs w:val="32"/>
        </w:rPr>
        <w:t>2.学位论文的质量要求</w:t>
      </w:r>
      <w:r w:rsidR="00672A49">
        <w:rPr>
          <w:rFonts w:ascii="仿宋" w:eastAsia="仿宋" w:hAnsi="仿宋" w:hint="eastAsia"/>
          <w:sz w:val="32"/>
          <w:szCs w:val="32"/>
        </w:rPr>
        <w:t>（不专门要求发表学术论文</w:t>
      </w:r>
      <w:r w:rsidR="00A827B5">
        <w:rPr>
          <w:rFonts w:ascii="仿宋" w:eastAsia="仿宋" w:hAnsi="仿宋" w:hint="eastAsia"/>
          <w:sz w:val="32"/>
          <w:szCs w:val="32"/>
        </w:rPr>
        <w:t>，</w:t>
      </w:r>
      <w:r w:rsidR="00A922AB">
        <w:rPr>
          <w:rFonts w:ascii="仿宋" w:eastAsia="仿宋" w:hAnsi="仿宋" w:hint="eastAsia"/>
          <w:sz w:val="32"/>
          <w:szCs w:val="32"/>
        </w:rPr>
        <w:t>临床医学、口腔医学硕士除外</w:t>
      </w:r>
      <w:r w:rsidR="00672A49">
        <w:rPr>
          <w:rFonts w:ascii="仿宋" w:eastAsia="仿宋" w:hAnsi="仿宋" w:hint="eastAsia"/>
          <w:sz w:val="32"/>
          <w:szCs w:val="32"/>
        </w:rPr>
        <w:t>）</w:t>
      </w:r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b/>
          <w:sz w:val="32"/>
          <w:szCs w:val="32"/>
        </w:rPr>
      </w:pPr>
      <w:bookmarkStart w:id="0" w:name="_GoBack"/>
      <w:bookmarkEnd w:id="0"/>
    </w:p>
    <w:p w:rsidR="00A8579F" w:rsidRPr="00630EAE" w:rsidRDefault="00A8579F" w:rsidP="0003713C">
      <w:pPr>
        <w:spacing w:line="580" w:lineRule="exact"/>
        <w:rPr>
          <w:rFonts w:ascii="仿宋" w:eastAsia="仿宋" w:hAnsi="仿宋"/>
          <w:b/>
          <w:sz w:val="32"/>
          <w:szCs w:val="32"/>
        </w:rPr>
      </w:pPr>
    </w:p>
    <w:p w:rsidR="00AF1411" w:rsidRPr="00A8579F" w:rsidRDefault="00AF1411" w:rsidP="0003713C">
      <w:pPr>
        <w:spacing w:line="580" w:lineRule="exact"/>
      </w:pPr>
    </w:p>
    <w:sectPr w:rsidR="00AF1411" w:rsidRPr="00A8579F" w:rsidSect="00CE71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2329" w:rsidRDefault="00482329" w:rsidP="00FA3A9F">
      <w:r>
        <w:separator/>
      </w:r>
    </w:p>
  </w:endnote>
  <w:endnote w:type="continuationSeparator" w:id="0">
    <w:p w:rsidR="00482329" w:rsidRDefault="00482329" w:rsidP="00FA3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2329" w:rsidRDefault="00482329" w:rsidP="00FA3A9F">
      <w:r>
        <w:separator/>
      </w:r>
    </w:p>
  </w:footnote>
  <w:footnote w:type="continuationSeparator" w:id="0">
    <w:p w:rsidR="00482329" w:rsidRDefault="00482329" w:rsidP="00FA3A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8579F"/>
    <w:rsid w:val="0003713C"/>
    <w:rsid w:val="0013568B"/>
    <w:rsid w:val="002051CE"/>
    <w:rsid w:val="00482329"/>
    <w:rsid w:val="00672A49"/>
    <w:rsid w:val="007D01A8"/>
    <w:rsid w:val="00A27299"/>
    <w:rsid w:val="00A827B5"/>
    <w:rsid w:val="00A8579F"/>
    <w:rsid w:val="00A922AB"/>
    <w:rsid w:val="00AF1411"/>
    <w:rsid w:val="00C5384E"/>
    <w:rsid w:val="00CE711B"/>
    <w:rsid w:val="00ED2E98"/>
    <w:rsid w:val="00FA3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2BD057E-6078-4323-9391-183C880FD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79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3A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3A9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3A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3A9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1390</TotalTime>
  <Pages>4</Pages>
  <Words>175</Words>
  <Characters>999</Characters>
  <Application>Microsoft Office Word</Application>
  <DocSecurity>0</DocSecurity>
  <Lines>8</Lines>
  <Paragraphs>2</Paragraphs>
  <ScaleCrop>false</ScaleCrop>
  <Company/>
  <LinksUpToDate>false</LinksUpToDate>
  <CharactersWithSpaces>1172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xdli</dc:creator>
  <cp:keywords/>
  <dc:description/>
  <cp:lastModifiedBy>xdli</cp:lastModifiedBy>
  <cp:revision>6</cp:revision>
  <dcterms:created xsi:type="dcterms:W3CDTF">2015-09-01T08:03:00Z</dcterms:created>
  <dcterms:modified xsi:type="dcterms:W3CDTF">2015-11-03T08:31:00Z</dcterms:modified>
</cp:coreProperties>
</file>